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6946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6"/>
      </w:tblGrid>
      <w:tr>
        <w:trPr/>
        <w:tc>
          <w:tcPr>
            <w:tcW w:w="694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Волгоградская область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>
        <w:trPr/>
        <w:tc>
          <w:tcPr>
            <w:tcW w:w="694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/>
              </w:rPr>
              <w:t>Салтовское сельское поселение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>
        <w:trPr/>
        <w:tc>
          <w:tcPr>
            <w:tcW w:w="694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/>
              </w:rPr>
              <w:t>Салтовская сельская Дума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РЕШЕНИЕ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от  10 декабря 2019 года            </w:t>
        <w:tab/>
        <w:tab/>
        <w:tab/>
        <w:tab/>
        <w:tab/>
        <w:t xml:space="preserve">                            №  37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 </w:t>
      </w:r>
      <w:r>
        <w:rPr>
          <w:b/>
        </w:rPr>
        <w:t>О  внесении изменений и дополнений в Устав</w:t>
      </w:r>
    </w:p>
    <w:p>
      <w:pPr>
        <w:pStyle w:val="Normal"/>
        <w:rPr>
          <w:b/>
          <w:b/>
        </w:rPr>
      </w:pPr>
      <w:r>
        <w:rPr>
          <w:b/>
        </w:rPr>
        <w:t xml:space="preserve"> </w:t>
      </w:r>
      <w:r>
        <w:rPr>
          <w:b/>
        </w:rPr>
        <w:t xml:space="preserve">Салтовского сельского поселения Старополтавского </w:t>
      </w:r>
    </w:p>
    <w:p>
      <w:pPr>
        <w:pStyle w:val="Normal"/>
        <w:rPr>
          <w:b/>
          <w:b/>
        </w:rPr>
      </w:pPr>
      <w:r>
        <w:rPr>
          <w:b/>
        </w:rPr>
        <w:t>муниципального района Волгоградской области</w:t>
      </w:r>
    </w:p>
    <w:p>
      <w:pPr>
        <w:pStyle w:val="Normal"/>
        <w:rPr>
          <w:b/>
          <w:b/>
        </w:rPr>
      </w:pPr>
      <w:r>
        <w:rPr>
          <w:b/>
        </w:rPr>
        <w:t xml:space="preserve"> </w:t>
      </w:r>
      <w:r>
        <w:rPr>
          <w:b/>
        </w:rPr>
        <w:tab/>
      </w:r>
    </w:p>
    <w:p>
      <w:pPr>
        <w:pStyle w:val="Normal"/>
        <w:ind w:firstLine="567"/>
        <w:jc w:val="both"/>
        <w:rPr/>
      </w:pPr>
      <w:r>
        <w:rPr/>
        <w:t xml:space="preserve">Руководствуясь Федеральным законом от 01.05.2019 № 87-ФЗ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26.07.2019 № 228-ФЗ «О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коррупции», Федеральным законом от 02.08.2019 № 283-ФЗ «О внесении изменений в Градостроительный кодекс Российской Федерации и отдельные законодательные акты Российской Федерации», Уставом Салтовского сельского поселения Старополтавского муниципального района, Салтовская сельская Дума, </w:t>
      </w:r>
    </w:p>
    <w:p>
      <w:pPr>
        <w:pStyle w:val="Normal"/>
        <w:ind w:firstLine="567"/>
        <w:jc w:val="center"/>
        <w:rPr/>
      </w:pPr>
      <w:r>
        <w:rPr/>
      </w:r>
    </w:p>
    <w:p>
      <w:pPr>
        <w:pStyle w:val="Normal"/>
        <w:ind w:firstLine="567"/>
        <w:jc w:val="center"/>
        <w:rPr/>
      </w:pPr>
      <w:r>
        <w:rPr/>
        <w:t>РЕШИЛА: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1. Внести в Устав Салтовского сельского поселения Старополтавского муниципального района Волгоградской области, принятый в новой редакции решением Салтовской сельской думы 20 мая 2016 года  № __9_ следующие изменения и дополнения: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1.1. Статью 5 дополнить пунктом 14 следующего содержания: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«14)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приведения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законами.».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1.2. В абзаце шестом части 2 статьи 8 после слова «систематическое» дополнить словами «(два и более раз в течение последних двенадцати месяцев)»;».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1.3. Часть 2 статьи 9 изложить в редакции: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«2.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поселения.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граждан.».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1.4. Пункт 11 части 7 статьи 18 дополнить словами «, если иное не предусмотрено Федеральным законом «Об общих принципах организации местного самоуправления в Российской Федерации»;».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1.5. Абзац второй части 1 статьи 19 изложить в редакции: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 xml:space="preserve">«Вновь избранная Салтовская сельская Дума собирается на первое заседание не позднее, чем на 30 день со дня ее избрания в правомочном составе.». 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1.6. Пункт 10 части 6 статьи 21 дополнить словами «, если иное не предусмотрено Федеральным законом «Об общих принципах организации местного самоуправления в Российской Федерации»;».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1.7.  Абзац седьмой части 2 статьи 32 изложить в редакции: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«Специально установленными местами для обнародования муниципальных правовых актов являются информационные стенды:</w:t>
      </w:r>
    </w:p>
    <w:p>
      <w:pPr>
        <w:pStyle w:val="Normal"/>
        <w:ind w:firstLine="567"/>
        <w:jc w:val="both"/>
        <w:rPr/>
      </w:pPr>
      <w:r>
        <w:rPr/>
        <w:t xml:space="preserve">-  на площади по улице Советская села Салтово Старополтавского района Волгоградской области; </w:t>
      </w:r>
    </w:p>
    <w:p>
      <w:pPr>
        <w:pStyle w:val="Normal"/>
        <w:ind w:firstLine="567"/>
        <w:jc w:val="both"/>
        <w:rPr/>
      </w:pPr>
      <w:r>
        <w:rPr/>
        <w:t>- в здании администрации Салтовского сельского поселения по улице Первомайская, 50  села Салтово Старополтавского района Волгоградской области.»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 xml:space="preserve">2. Главе Салтовского сельского поселения в порядке, установленном Федеральным законом от 21.07.2005г. №97-ФЗ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принятия настоящего Решения в Управление Министерства юстиции Российской Федерации по Волгоградской области. 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3. Главе Салтовского сельского поселения обнародовать настоящее Решение после его государственной регистрации.</w:t>
      </w:r>
    </w:p>
    <w:p>
      <w:pPr>
        <w:pStyle w:val="Normal"/>
        <w:ind w:firstLine="567"/>
        <w:jc w:val="both"/>
        <w:rPr/>
      </w:pPr>
      <w:r>
        <w:rPr/>
      </w:r>
    </w:p>
    <w:p>
      <w:pPr>
        <w:pStyle w:val="Normal"/>
        <w:ind w:firstLine="567"/>
        <w:jc w:val="both"/>
        <w:rPr/>
      </w:pPr>
      <w:r>
        <w:rPr/>
        <w:t>4.  Настоящее Решение вступает в силу с момента официального обнародования после государственной регистрации.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Глава Салтовского</w:t>
      </w:r>
    </w:p>
    <w:p>
      <w:pPr>
        <w:pStyle w:val="Normal"/>
        <w:jc w:val="both"/>
        <w:rPr/>
      </w:pPr>
      <w:r>
        <w:rPr/>
        <w:t>сельского поселения                                                                                              Ю.В. Земсков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850" w:header="0" w:top="851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Cambria">
    <w:charset w:val="cc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rFonts w:cs="Symbo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sz w:val="28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>
      <w:rFonts w:ascii="Times New Roman" w:hAnsi="Times New Roman" w:eastAsia="Times New Roman" w:cs="Times New Roman"/>
      <w:b w:val="false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>
      <w:b w:val="false"/>
    </w:rPr>
  </w:style>
  <w:style w:type="character" w:styleId="WW8Num6z1">
    <w:name w:val="WW8Num6z1"/>
    <w:qFormat/>
    <w:rPr>
      <w:color w:val="000000"/>
    </w:rPr>
  </w:style>
  <w:style w:type="character" w:styleId="WW8Num6z2">
    <w:name w:val="WW8Num6z2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Style13">
    <w:name w:val="Основной шрифт абзаца"/>
    <w:qFormat/>
    <w:rPr/>
  </w:style>
  <w:style w:type="character" w:styleId="Style14">
    <w:name w:val="Основной текст с отступом Знак"/>
    <w:qFormat/>
    <w:rPr>
      <w:sz w:val="24"/>
      <w:szCs w:val="24"/>
    </w:rPr>
  </w:style>
  <w:style w:type="character" w:styleId="Style15">
    <w:name w:val="Основной текст Знак"/>
    <w:qFormat/>
    <w:rPr>
      <w:sz w:val="24"/>
      <w:szCs w:val="24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7">
    <w:name w:val="Интернет-ссылка"/>
    <w:rPr>
      <w:color w:val="0000FF"/>
      <w:u w:val="none"/>
    </w:rPr>
  </w:style>
  <w:style w:type="character" w:styleId="Style18">
    <w:name w:val="Текст сноски Знак"/>
    <w:basedOn w:val="Style13"/>
    <w:qFormat/>
    <w:rPr/>
  </w:style>
  <w:style w:type="character" w:styleId="Style19">
    <w:name w:val="Символ сноски"/>
    <w:qFormat/>
    <w:rPr>
      <w:vertAlign w:val="superscript"/>
    </w:rPr>
  </w:style>
  <w:style w:type="character" w:styleId="Style20">
    <w:name w:val="Нижний колонтитул Знак"/>
    <w:qFormat/>
    <w:rPr>
      <w:sz w:val="24"/>
      <w:szCs w:val="24"/>
    </w:rPr>
  </w:style>
  <w:style w:type="character" w:styleId="Style21">
    <w:name w:val="Номер страницы"/>
    <w:basedOn w:val="Style13"/>
    <w:rPr/>
  </w:style>
  <w:style w:type="character" w:styleId="Style22">
    <w:name w:val="Посещённая гиперссылка"/>
    <w:rPr>
      <w:color w:val="800080"/>
      <w:u w:val="single"/>
    </w:rPr>
  </w:style>
  <w:style w:type="character" w:styleId="FontStyle14">
    <w:name w:val="Font Style14"/>
    <w:qFormat/>
    <w:rPr>
      <w:rFonts w:ascii="Cambria" w:hAnsi="Cambria" w:cs="Cambria"/>
      <w:sz w:val="20"/>
      <w:szCs w:val="20"/>
    </w:rPr>
  </w:style>
  <w:style w:type="character" w:styleId="FontStyle18">
    <w:name w:val="Font Style18"/>
    <w:qFormat/>
    <w:rPr>
      <w:rFonts w:ascii="Cambria" w:hAnsi="Cambria" w:cs="Cambria"/>
      <w:b/>
      <w:bCs/>
      <w:sz w:val="18"/>
      <w:szCs w:val="18"/>
    </w:rPr>
  </w:style>
  <w:style w:type="character" w:styleId="Style23">
    <w:name w:val="Верхний колонтитул Знак"/>
    <w:qFormat/>
    <w:rPr>
      <w:sz w:val="24"/>
      <w:szCs w:val="24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25">
    <w:name w:val="Body Text"/>
    <w:basedOn w:val="Normal"/>
    <w:pPr>
      <w:spacing w:before="0" w:after="120"/>
    </w:pPr>
    <w:rPr>
      <w:lang w:val="ru-RU"/>
    </w:rPr>
  </w:style>
  <w:style w:type="paragraph" w:styleId="Style26">
    <w:name w:val="List"/>
    <w:basedOn w:val="Style25"/>
    <w:pPr/>
    <w:rPr>
      <w:rFonts w:cs="Lucida Sans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Lucida Sans"/>
    </w:rPr>
  </w:style>
  <w:style w:type="paragraph" w:styleId="Style29">
    <w:name w:val="Body Text Indent"/>
    <w:basedOn w:val="Normal"/>
    <w:pPr>
      <w:spacing w:before="0" w:after="120"/>
      <w:ind w:left="283" w:hanging="0"/>
    </w:pPr>
    <w:rPr>
      <w:lang w:val="ru-RU"/>
    </w:rPr>
  </w:style>
  <w:style w:type="paragraph" w:styleId="31">
    <w:name w:val="Основной текст с отступом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Normal32">
    <w:name w:val="normal32"/>
    <w:basedOn w:val="Normal"/>
    <w:qFormat/>
    <w:pPr>
      <w:jc w:val="center"/>
    </w:pPr>
    <w:rPr>
      <w:rFonts w:ascii="Arial" w:hAnsi="Arial" w:cs="Arial"/>
      <w:sz w:val="34"/>
      <w:szCs w:val="34"/>
    </w:rPr>
  </w:style>
  <w:style w:type="paragraph" w:styleId="Style30">
    <w:name w:val="Абзац списка"/>
    <w:basedOn w:val="Normal"/>
    <w:qFormat/>
    <w:pPr>
      <w:ind w:left="708" w:hanging="0"/>
    </w:pPr>
    <w:rPr/>
  </w:style>
  <w:style w:type="paragraph" w:styleId="Style31">
    <w:name w:val="Маркированный список"/>
    <w:basedOn w:val="Normal"/>
    <w:qFormat/>
    <w:pPr>
      <w:numPr>
        <w:ilvl w:val="0"/>
        <w:numId w:val="2"/>
      </w:numPr>
      <w:spacing w:before="0" w:after="0"/>
      <w:contextualSpacing/>
    </w:pPr>
    <w:rPr/>
  </w:style>
  <w:style w:type="paragraph" w:styleId="Style3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Text">
    <w:name w:val="text"/>
    <w:basedOn w:val="Normal"/>
    <w:qFormat/>
    <w:pPr>
      <w:suppressAutoHyphens w:val="false"/>
      <w:ind w:firstLine="567"/>
      <w:jc w:val="both"/>
    </w:pPr>
    <w:rPr>
      <w:rFonts w:ascii="Arial" w:hAnsi="Arial" w:cs="Arial"/>
    </w:rPr>
  </w:style>
  <w:style w:type="paragraph" w:styleId="Article">
    <w:name w:val="article"/>
    <w:basedOn w:val="Normal"/>
    <w:qFormat/>
    <w:pPr>
      <w:suppressAutoHyphens w:val="false"/>
      <w:ind w:firstLine="567"/>
      <w:jc w:val="both"/>
    </w:pPr>
    <w:rPr>
      <w:rFonts w:ascii="Arial" w:hAnsi="Arial" w:cs="Arial"/>
      <w:sz w:val="26"/>
      <w:szCs w:val="26"/>
    </w:rPr>
  </w:style>
  <w:style w:type="paragraph" w:styleId="ConsNormal">
    <w:name w:val="ConsNormal"/>
    <w:qFormat/>
    <w:pPr>
      <w:widowControl w:val="false"/>
      <w:autoSpaceDE w:val="false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33">
    <w:name w:val="Footnote Text"/>
    <w:basedOn w:val="Normal"/>
    <w:pPr>
      <w:suppressAutoHyphens w:val="false"/>
    </w:pPr>
    <w:rPr>
      <w:sz w:val="20"/>
      <w:szCs w:val="20"/>
    </w:rPr>
  </w:style>
  <w:style w:type="paragraph" w:styleId="ConsPlusNormal">
    <w:name w:val="ConsPlusNormal"/>
    <w:qFormat/>
    <w:pPr>
      <w:widowControl/>
      <w:autoSpaceDE w:val="false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34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uppressAutoHyphens w:val="false"/>
    </w:pPr>
    <w:rPr/>
  </w:style>
  <w:style w:type="paragraph" w:styleId="1">
    <w:name w:val="Знак1 Знак Знак"/>
    <w:basedOn w:val="Normal"/>
    <w:qFormat/>
    <w:pPr>
      <w:suppressAutoHyphens w:val="false"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ConsPlusTitle">
    <w:name w:val="ConsPlusTitle"/>
    <w:qFormat/>
    <w:pPr>
      <w:widowControl w:val="false"/>
      <w:autoSpaceDE w:val="false"/>
    </w:pPr>
    <w:rPr>
      <w:rFonts w:ascii="Calibri" w:hAnsi="Calibri" w:eastAsia="Calibri" w:cs="Calibri"/>
      <w:b/>
      <w:bCs/>
      <w:color w:val="auto"/>
      <w:sz w:val="22"/>
      <w:szCs w:val="22"/>
      <w:lang w:val="ru-RU" w:bidi="ar-SA" w:eastAsia="zh-CN"/>
    </w:rPr>
  </w:style>
  <w:style w:type="paragraph" w:styleId="Style35">
    <w:name w:val="Прижатый влево"/>
    <w:basedOn w:val="Normal"/>
    <w:next w:val="Normal"/>
    <w:qFormat/>
    <w:pPr>
      <w:suppressAutoHyphens w:val="false"/>
      <w:autoSpaceDE w:val="false"/>
    </w:pPr>
    <w:rPr>
      <w:rFonts w:ascii="Arial" w:hAnsi="Arial" w:cs="Arial"/>
    </w:rPr>
  </w:style>
  <w:style w:type="paragraph" w:styleId="Style61">
    <w:name w:val="Style6"/>
    <w:basedOn w:val="Normal"/>
    <w:qFormat/>
    <w:pPr>
      <w:widowControl w:val="false"/>
      <w:suppressAutoHyphens w:val="false"/>
      <w:autoSpaceDE w:val="false"/>
      <w:spacing w:lineRule="exact" w:line="259"/>
      <w:ind w:firstLine="648"/>
      <w:jc w:val="both"/>
    </w:pPr>
    <w:rPr>
      <w:rFonts w:ascii="Cambria" w:hAnsi="Cambria" w:eastAsia="Calibri" w:cs="Cambria"/>
    </w:rPr>
  </w:style>
  <w:style w:type="paragraph" w:styleId="Style71">
    <w:name w:val="Style7"/>
    <w:basedOn w:val="Normal"/>
    <w:qFormat/>
    <w:pPr>
      <w:widowControl w:val="false"/>
      <w:suppressAutoHyphens w:val="false"/>
      <w:autoSpaceDE w:val="false"/>
      <w:spacing w:lineRule="exact" w:line="274"/>
      <w:ind w:firstLine="749"/>
      <w:jc w:val="both"/>
    </w:pPr>
    <w:rPr>
      <w:rFonts w:ascii="Cambria" w:hAnsi="Cambria" w:eastAsia="Calibri" w:cs="Cambria"/>
    </w:rPr>
  </w:style>
  <w:style w:type="paragraph" w:styleId="Style81">
    <w:name w:val="Style8"/>
    <w:basedOn w:val="Normal"/>
    <w:qFormat/>
    <w:pPr>
      <w:widowControl w:val="false"/>
      <w:suppressAutoHyphens w:val="false"/>
      <w:autoSpaceDE w:val="false"/>
      <w:spacing w:lineRule="exact" w:line="277"/>
      <w:ind w:firstLine="835"/>
      <w:jc w:val="both"/>
    </w:pPr>
    <w:rPr>
      <w:rFonts w:ascii="Cambria" w:hAnsi="Cambria" w:eastAsia="Calibri" w:cs="Cambria"/>
    </w:rPr>
  </w:style>
  <w:style w:type="paragraph" w:styleId="Style36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uppressAutoHyphens w:val="false"/>
    </w:pPr>
    <w:rPr/>
  </w:style>
  <w:style w:type="paragraph" w:styleId="Style37">
    <w:name w:val="Содержимое таблицы"/>
    <w:basedOn w:val="Normal"/>
    <w:qFormat/>
    <w:pPr>
      <w:suppressLineNumbers/>
    </w:pPr>
    <w:rPr/>
  </w:style>
  <w:style w:type="paragraph" w:styleId="Style38">
    <w:name w:val="Заголовок таблицы"/>
    <w:basedOn w:val="Style37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3133</TotalTime>
  <Application>LibreOffice/6.2.8.2$Linux_X86_64 LibreOffice_project/20$Build-2</Application>
  <Pages>3</Pages>
  <Words>544</Words>
  <Characters>3848</Characters>
  <CharactersWithSpaces>4515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2012-01-10T11:27:00Z</dcterms:created>
  <dc:creator>User</dc:creator>
  <dc:description/>
  <cp:keywords/>
  <dc:language>ru-RU</dc:language>
  <cp:lastModifiedBy>XTreme.ws</cp:lastModifiedBy>
  <cp:lastPrinted>2012-03-13T11:51:00Z</cp:lastPrinted>
  <dcterms:modified xsi:type="dcterms:W3CDTF">2019-12-11T08:28:00Z</dcterms:modified>
  <cp:revision>248</cp:revision>
  <dc:subject/>
  <dc:title>Волгоградская область</dc:title>
</cp:coreProperties>
</file>